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2C17F4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61595</wp:posOffset>
                </wp:positionV>
                <wp:extent cx="6950710" cy="0"/>
                <wp:effectExtent l="27940" t="19050" r="22225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0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BDF89" id="Line 3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8pt,4.85pt" to="51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3823D0">
        <w:rPr>
          <w:rFonts w:ascii="Cambria" w:hAnsi="Cambria" w:cs="Arial"/>
          <w:szCs w:val="28"/>
          <w:lang w:val="ro-RO"/>
        </w:rPr>
        <w:t>58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FB6B6B">
        <w:rPr>
          <w:rFonts w:ascii="Cambria" w:hAnsi="Cambria" w:cs="Arial"/>
          <w:szCs w:val="28"/>
          <w:lang w:val="ro-RO"/>
        </w:rPr>
        <w:t>01.11.2017</w:t>
      </w:r>
    </w:p>
    <w:p w:rsidR="00070971" w:rsidRPr="00E633D8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FB6B6B">
        <w:rPr>
          <w:rFonts w:ascii="Cambria" w:hAnsi="Cambria" w:cs="Arial"/>
          <w:sz w:val="22"/>
          <w:szCs w:val="22"/>
        </w:rPr>
        <w:t>01.11.2017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FB6B6B" w:rsidRPr="003823D0" w:rsidRDefault="003823D0" w:rsidP="003823D0">
      <w:pPr>
        <w:pStyle w:val="ListParagraph"/>
        <w:numPr>
          <w:ilvl w:val="0"/>
          <w:numId w:val="16"/>
        </w:numPr>
        <w:ind w:left="0"/>
        <w:rPr>
          <w:rFonts w:asciiTheme="majorHAnsi" w:hAnsiTheme="majorHAnsi"/>
          <w:sz w:val="24"/>
          <w:szCs w:val="24"/>
          <w:lang w:val="it-IT"/>
        </w:rPr>
      </w:pPr>
      <w:r w:rsidRPr="003823D0">
        <w:rPr>
          <w:rFonts w:asciiTheme="majorHAnsi" w:hAnsiTheme="majorHAnsi"/>
          <w:sz w:val="24"/>
          <w:szCs w:val="24"/>
          <w:lang w:val="it-IT"/>
        </w:rPr>
        <w:t>Hotararea Consiliului local al</w:t>
      </w:r>
      <w:r>
        <w:rPr>
          <w:rFonts w:asciiTheme="majorHAnsi" w:hAnsiTheme="majorHAnsi"/>
          <w:sz w:val="24"/>
          <w:szCs w:val="24"/>
          <w:lang w:val="it-IT"/>
        </w:rPr>
        <w:t xml:space="preserve"> Municipiului Giurgiu  nr. 436/</w:t>
      </w:r>
      <w:r w:rsidRPr="003823D0">
        <w:rPr>
          <w:rFonts w:asciiTheme="majorHAnsi" w:hAnsiTheme="majorHAnsi"/>
          <w:sz w:val="24"/>
          <w:szCs w:val="24"/>
          <w:lang w:val="it-IT"/>
        </w:rPr>
        <w:t>26.10.2017 privind aprobarea organizarii licitatiei de subconcesionare teren indata de 28.11.2017 si aprobarea documentatiei de atribuire n</w:t>
      </w:r>
      <w:r>
        <w:rPr>
          <w:rFonts w:asciiTheme="majorHAnsi" w:hAnsiTheme="majorHAnsi"/>
          <w:sz w:val="24"/>
          <w:szCs w:val="24"/>
          <w:lang w:val="it-IT"/>
        </w:rPr>
        <w:t>ecesare desfasurarii licitatiei</w:t>
      </w:r>
      <w:r w:rsidR="00FB6B6B" w:rsidRPr="003823D0">
        <w:rPr>
          <w:rFonts w:asciiTheme="majorHAnsi" w:hAnsiTheme="majorHAnsi"/>
          <w:sz w:val="24"/>
          <w:szCs w:val="24"/>
          <w:lang w:val="it-IT"/>
        </w:rPr>
        <w:t>;</w:t>
      </w:r>
    </w:p>
    <w:p w:rsidR="006E787E" w:rsidRPr="003823D0" w:rsidRDefault="006E787E" w:rsidP="003823D0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>R</w:t>
      </w:r>
      <w:r w:rsidRPr="006E787E">
        <w:rPr>
          <w:rFonts w:asciiTheme="majorHAnsi" w:hAnsiTheme="majorHAnsi" w:cs="Arial"/>
          <w:sz w:val="24"/>
          <w:szCs w:val="24"/>
          <w:lang w:val="fr-FR"/>
        </w:rPr>
        <w:t>eferat nr.</w:t>
      </w:r>
      <w:r w:rsidR="00AC1DDC">
        <w:rPr>
          <w:rFonts w:asciiTheme="majorHAnsi" w:hAnsiTheme="majorHAnsi" w:cs="Arial"/>
          <w:sz w:val="24"/>
          <w:szCs w:val="24"/>
          <w:lang w:val="fr-FR"/>
        </w:rPr>
        <w:t>10064/17.10.2017</w:t>
      </w:r>
      <w:r>
        <w:rPr>
          <w:rFonts w:asciiTheme="majorHAnsi" w:hAnsiTheme="majorHAnsi" w:cs="Arial"/>
          <w:sz w:val="24"/>
          <w:szCs w:val="24"/>
          <w:lang w:val="fr-FR"/>
        </w:rPr>
        <w:t>;</w:t>
      </w:r>
      <w:r w:rsidRPr="006E787E">
        <w:rPr>
          <w:rFonts w:asciiTheme="majorHAnsi" w:hAnsiTheme="majorHAnsi" w:cs="Arial"/>
          <w:sz w:val="24"/>
          <w:szCs w:val="24"/>
          <w:lang w:val="fr-FR"/>
        </w:rPr>
        <w:t> </w:t>
      </w:r>
    </w:p>
    <w:p w:rsidR="003823D0" w:rsidRPr="006E787E" w:rsidRDefault="003823D0" w:rsidP="003823D0">
      <w:pPr>
        <w:pStyle w:val="ListParagraph"/>
        <w:numPr>
          <w:ilvl w:val="0"/>
          <w:numId w:val="16"/>
        </w:numPr>
        <w:spacing w:line="240" w:lineRule="auto"/>
        <w:ind w:left="0"/>
        <w:jc w:val="both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  <w:lang w:val="fr-FR"/>
        </w:rPr>
        <w:t>Adresa Societatii Dantech Unik Top SRL nr. 9891/12.10.2017 ;</w:t>
      </w:r>
    </w:p>
    <w:p w:rsidR="000A381F" w:rsidRPr="00F23D02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7F6CAF" w:rsidRPr="00717A32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organizarea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in data de </w:t>
      </w:r>
      <w:r w:rsidRPr="003823D0">
        <w:rPr>
          <w:rFonts w:asciiTheme="majorHAnsi" w:hAnsiTheme="majorHAnsi" w:cs="Arial"/>
          <w:b/>
          <w:sz w:val="24"/>
          <w:szCs w:val="24"/>
          <w:lang w:val="en-GB"/>
        </w:rPr>
        <w:t>28.11.2017</w:t>
      </w: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sediul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S.C.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Administraţia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Zonei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Libere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Giurgiu S.A.,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ora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11:00, 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licitaţiei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subconcesionare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pentru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parcela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r w:rsidRPr="003823D0">
        <w:rPr>
          <w:rFonts w:asciiTheme="majorHAnsi" w:hAnsiTheme="majorHAnsi" w:cs="Arial"/>
          <w:color w:val="000000"/>
          <w:sz w:val="24"/>
          <w:szCs w:val="24"/>
          <w:lang w:val="ro-RO"/>
        </w:rPr>
        <w:t xml:space="preserve">teren </w:t>
      </w: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PSNG 14/1   in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suprafata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934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ro-RO"/>
        </w:rPr>
        <w:t>, situate în incinta Zonei Libere Giurgiu;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ro-RO"/>
        </w:rPr>
      </w:pPr>
      <w:r w:rsidRPr="003823D0">
        <w:rPr>
          <w:rFonts w:asciiTheme="majorHAnsi" w:hAnsiTheme="majorHAnsi" w:cs="Arial"/>
          <w:b/>
          <w:sz w:val="24"/>
          <w:szCs w:val="24"/>
          <w:lang w:val="en-GB"/>
        </w:rPr>
        <w:t>Art.2</w:t>
      </w: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ro-RO"/>
        </w:rPr>
        <w:t>Tariful minim de pornire la licitatie: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ro-RO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PSNG 14/1    – 934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– </w:t>
      </w:r>
      <w:r w:rsidR="002B62A6">
        <w:rPr>
          <w:rFonts w:asciiTheme="majorHAnsi" w:hAnsiTheme="majorHAnsi" w:cs="Arial"/>
          <w:sz w:val="24"/>
          <w:szCs w:val="24"/>
          <w:lang w:val="en-GB"/>
        </w:rPr>
        <w:t>____</w:t>
      </w:r>
      <w:bookmarkStart w:id="1" w:name="_GoBack"/>
      <w:bookmarkEnd w:id="1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euro/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>/an (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fara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tva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)</w:t>
      </w:r>
      <w:r>
        <w:rPr>
          <w:rFonts w:asciiTheme="majorHAnsi" w:hAnsiTheme="majorHAnsi" w:cs="Arial"/>
          <w:sz w:val="24"/>
          <w:szCs w:val="24"/>
          <w:lang w:val="en-GB"/>
        </w:rPr>
        <w:t>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right="23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documentatia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necesara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desfasurarii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licitatiei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subconcesionare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parcelelor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prevazute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la art.1,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compusa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 : 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(1)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Studiul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oportunitate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–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Anexa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1;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(2)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Regulamentul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organizare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şi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desfăşurare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al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licitaţiei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–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Anexa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gramStart"/>
      <w:r w:rsidRPr="003823D0">
        <w:rPr>
          <w:rFonts w:asciiTheme="majorHAnsi" w:hAnsiTheme="majorHAnsi" w:cs="Arial"/>
          <w:sz w:val="24"/>
          <w:szCs w:val="24"/>
          <w:lang w:val="en-GB"/>
        </w:rPr>
        <w:t>2 ;</w:t>
      </w:r>
      <w:proofErr w:type="gram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 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(3)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Documentaţia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atribuire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,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compusă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din: 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a) VOL. I -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Regulamentul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funcţionare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şi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Reguli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privind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desfăşurarea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activităţilor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în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Zona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Liberă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Giurgiu -</w:t>
      </w:r>
      <w:r w:rsidRPr="003823D0">
        <w:rPr>
          <w:rFonts w:asciiTheme="majorHAnsi" w:hAnsiTheme="majorHAnsi" w:cs="Arial"/>
          <w:color w:val="FF0000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Anexa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nr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proofErr w:type="gramStart"/>
      <w:r w:rsidRPr="003823D0">
        <w:rPr>
          <w:rFonts w:asciiTheme="majorHAnsi" w:hAnsiTheme="majorHAnsi" w:cs="Arial"/>
          <w:sz w:val="24"/>
          <w:szCs w:val="24"/>
          <w:lang w:val="en-GB"/>
        </w:rPr>
        <w:t>3</w:t>
      </w:r>
      <w:proofErr w:type="gram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; 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ro-RO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lastRenderedPageBreak/>
        <w:t xml:space="preserve">b) VOL. II    </w:t>
      </w:r>
      <w:proofErr w:type="gramStart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-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Caietul</w:t>
      </w:r>
      <w:proofErr w:type="spellEnd"/>
      <w:proofErr w:type="gram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sarcini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pentru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parcelele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PSNG 14/1    – 934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ro-RO"/>
        </w:rPr>
        <w:t>– Anexa 4;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Theme="majorHAnsi" w:hAnsiTheme="majorHAnsi" w:cs="Arial"/>
          <w:sz w:val="24"/>
          <w:szCs w:val="24"/>
          <w:lang w:val="en-GB"/>
        </w:rPr>
      </w:pP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c) VOL III -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Documente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ce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vor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prezenta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ofertant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;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Oferta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tehnica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;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Criteriile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evaluare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(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inclusiv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punctaj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pentru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fiecare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criteriu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evaluare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),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formularul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ofertei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preţ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, 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fisa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sintetica</w:t>
      </w:r>
      <w:proofErr w:type="spellEnd"/>
      <w:r w:rsidRPr="003823D0">
        <w:rPr>
          <w:rFonts w:asciiTheme="majorHAnsi" w:hAnsiTheme="majorHAnsi" w:cs="Arial"/>
          <w:color w:val="FF0000"/>
          <w:sz w:val="24"/>
          <w:szCs w:val="24"/>
          <w:lang w:val="en-GB"/>
        </w:rPr>
        <w:t xml:space="preserve">  </w:t>
      </w: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-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Anexa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nr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. </w:t>
      </w:r>
      <w:proofErr w:type="gramStart"/>
      <w:r w:rsidRPr="003823D0">
        <w:rPr>
          <w:rFonts w:asciiTheme="majorHAnsi" w:hAnsiTheme="majorHAnsi" w:cs="Arial"/>
          <w:sz w:val="24"/>
          <w:szCs w:val="24"/>
          <w:lang w:val="en-GB"/>
        </w:rPr>
        <w:t>5</w:t>
      </w:r>
      <w:proofErr w:type="gramEnd"/>
      <w:r w:rsidRPr="003823D0">
        <w:rPr>
          <w:rFonts w:asciiTheme="majorHAnsi" w:hAnsiTheme="majorHAnsi" w:cs="Arial"/>
          <w:sz w:val="24"/>
          <w:szCs w:val="24"/>
          <w:lang w:val="en-GB"/>
        </w:rPr>
        <w:t>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en-GB"/>
        </w:rPr>
        <w:t>Art.4.</w:t>
      </w:r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en-GB"/>
        </w:rPr>
        <w:t>stabileste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 xml:space="preserve"> t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ariful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cump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en-GB"/>
        </w:rPr>
        <w:t>ă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rare 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documentaţiei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atribuire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,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gramStart"/>
      <w:r w:rsidRPr="003823D0">
        <w:rPr>
          <w:rFonts w:asciiTheme="majorHAnsi" w:hAnsiTheme="majorHAnsi" w:cs="Arial"/>
          <w:sz w:val="24"/>
          <w:szCs w:val="24"/>
          <w:lang w:val="fr-FR"/>
        </w:rPr>
        <w:t>60 EURO</w:t>
      </w:r>
      <w:proofErr w:type="gram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(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inclusiv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TVA)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aprobat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hotărârea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Local Giurgiu nr. 28/23.01.2009 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taxa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participare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licitaţie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300 EURO (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inclusiv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TVA)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aprobat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prin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hotărârea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Consiliului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Local Giurgiu nr. 28/23.01.2009 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garanţiei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participare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licitaţia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subconcesionare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5 %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valoarea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minimă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începere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licitaţiei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(euro/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/an x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mp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x 5%) ;</w:t>
      </w:r>
    </w:p>
    <w:p w:rsidR="003823D0" w:rsidRPr="003823D0" w:rsidRDefault="003823D0" w:rsidP="003823D0">
      <w:pPr>
        <w:overflowPunct w:val="0"/>
        <w:autoSpaceDE w:val="0"/>
        <w:autoSpaceDN w:val="0"/>
        <w:adjustRightInd w:val="0"/>
        <w:spacing w:line="360" w:lineRule="auto"/>
        <w:ind w:right="23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Se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aproba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indemnizaţia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membrilor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comisiei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evaluare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la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nivelul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sumei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de 70 lei/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zi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>/</w:t>
      </w:r>
      <w:proofErr w:type="spellStart"/>
      <w:r w:rsidRPr="003823D0">
        <w:rPr>
          <w:rFonts w:asciiTheme="majorHAnsi" w:hAnsiTheme="majorHAnsi" w:cs="Arial"/>
          <w:sz w:val="24"/>
          <w:szCs w:val="24"/>
          <w:lang w:val="fr-FR"/>
        </w:rPr>
        <w:t>persoană</w:t>
      </w:r>
      <w:proofErr w:type="spellEnd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(brut) ;</w:t>
      </w:r>
    </w:p>
    <w:p w:rsidR="000E3C35" w:rsidRDefault="003823D0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Art. 8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="00C47A01" w:rsidRPr="003823D0">
        <w:rPr>
          <w:rFonts w:asciiTheme="majorHAnsi" w:hAnsiTheme="majorHAnsi" w:cs="Arial"/>
          <w:sz w:val="24"/>
          <w:szCs w:val="24"/>
          <w:lang w:val="fr-FR"/>
        </w:rPr>
        <w:t>Prezenta hotarare se va comunica prin intermediul Directorului General,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="006E787E" w:rsidRPr="003823D0">
        <w:rPr>
          <w:rFonts w:asciiTheme="majorHAnsi" w:hAnsiTheme="majorHAnsi" w:cs="Arial"/>
          <w:sz w:val="24"/>
          <w:szCs w:val="24"/>
          <w:lang w:val="fr-FR"/>
        </w:rPr>
        <w:t>Directiei Comerciale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="006E787E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spre ducere la indeplinire.</w:t>
      </w:r>
    </w:p>
    <w:p w:rsidR="003823D0" w:rsidRPr="003823D0" w:rsidRDefault="003823D0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>4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>4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CE" w:rsidRDefault="002122CE">
      <w:r>
        <w:separator/>
      </w:r>
    </w:p>
  </w:endnote>
  <w:endnote w:type="continuationSeparator" w:id="0">
    <w:p w:rsidR="002122CE" w:rsidRDefault="002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FB6B6B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 w:rsidR="00D75D53">
      <w:t>Administratia</w:t>
    </w:r>
    <w:proofErr w:type="spellEnd"/>
    <w:r w:rsidR="00D75D53">
      <w:t xml:space="preserve"> </w:t>
    </w:r>
    <w:proofErr w:type="spellStart"/>
    <w:r w:rsidR="00D75D53">
      <w:t>Zonei</w:t>
    </w:r>
    <w:proofErr w:type="spellEnd"/>
    <w:r w:rsidR="00D75D53">
      <w:t xml:space="preserve"> </w:t>
    </w:r>
    <w:proofErr w:type="spellStart"/>
    <w:r w:rsidR="00D75D53">
      <w:t>Libere</w:t>
    </w:r>
    <w:proofErr w:type="spellEnd"/>
    <w:r w:rsidR="00D75D53"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CE" w:rsidRDefault="002122CE">
      <w:r>
        <w:separator/>
      </w:r>
    </w:p>
  </w:footnote>
  <w:footnote w:type="continuationSeparator" w:id="0">
    <w:p w:rsidR="002122CE" w:rsidRDefault="00212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2CE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2A6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02180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3544BC-6E0B-4387-9175-2F087A43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3058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2017-11-01T10:50:00Z</cp:lastPrinted>
  <dcterms:created xsi:type="dcterms:W3CDTF">2017-11-01T10:52:00Z</dcterms:created>
  <dcterms:modified xsi:type="dcterms:W3CDTF">2018-02-06T08:40:00Z</dcterms:modified>
</cp:coreProperties>
</file>