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7B7CFE49"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A2534C">
        <w:rPr>
          <w:rFonts w:ascii="Cambria" w:hAnsi="Cambria" w:cs="Arial"/>
          <w:szCs w:val="28"/>
          <w:lang w:val="ro-RO"/>
        </w:rPr>
        <w:t>9</w:t>
      </w:r>
      <w:r w:rsidR="002F690A">
        <w:rPr>
          <w:rFonts w:ascii="Cambria" w:hAnsi="Cambria" w:cs="Arial"/>
          <w:szCs w:val="28"/>
          <w:lang w:val="ro-RO"/>
        </w:rPr>
        <w:t>5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A2534C">
        <w:rPr>
          <w:rFonts w:ascii="Cambria" w:hAnsi="Cambria" w:cs="Arial"/>
          <w:szCs w:val="28"/>
          <w:lang w:val="ro-RO"/>
        </w:rPr>
        <w:t>1</w:t>
      </w:r>
      <w:r w:rsidR="00EF20FD">
        <w:rPr>
          <w:rFonts w:ascii="Cambria" w:hAnsi="Cambria" w:cs="Arial"/>
          <w:szCs w:val="28"/>
          <w:lang w:val="ro-RO"/>
        </w:rPr>
        <w:t>5</w:t>
      </w:r>
      <w:r w:rsidR="00424BBD">
        <w:rPr>
          <w:rFonts w:ascii="Cambria" w:hAnsi="Cambria" w:cs="Arial"/>
          <w:szCs w:val="28"/>
          <w:lang w:val="ro-RO"/>
        </w:rPr>
        <w:t>.1</w:t>
      </w:r>
      <w:r w:rsidR="00EF20FD">
        <w:rPr>
          <w:rFonts w:ascii="Cambria" w:hAnsi="Cambria" w:cs="Arial"/>
          <w:szCs w:val="28"/>
          <w:lang w:val="ro-RO"/>
        </w:rPr>
        <w:t>1</w:t>
      </w:r>
      <w:r w:rsidR="009A3AB9">
        <w:rPr>
          <w:rFonts w:ascii="Cambria" w:hAnsi="Cambria" w:cs="Arial"/>
          <w:szCs w:val="28"/>
          <w:lang w:val="ro-RO"/>
        </w:rPr>
        <w:t>.</w:t>
      </w:r>
      <w:r w:rsidR="003428F3">
        <w:rPr>
          <w:rFonts w:ascii="Cambria" w:hAnsi="Cambria" w:cs="Arial"/>
          <w:szCs w:val="28"/>
          <w:lang w:val="ro-RO"/>
        </w:rPr>
        <w:t>2018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60751F01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A2534C">
        <w:rPr>
          <w:rFonts w:ascii="Cambria" w:hAnsi="Cambria" w:cs="Arial"/>
          <w:sz w:val="22"/>
          <w:szCs w:val="22"/>
        </w:rPr>
        <w:t>1</w:t>
      </w:r>
      <w:r w:rsidR="00EF20FD">
        <w:rPr>
          <w:rFonts w:ascii="Cambria" w:hAnsi="Cambria" w:cs="Arial"/>
          <w:sz w:val="22"/>
          <w:szCs w:val="22"/>
        </w:rPr>
        <w:t>5</w:t>
      </w:r>
      <w:r w:rsidR="00424BBD">
        <w:rPr>
          <w:rFonts w:ascii="Cambria" w:hAnsi="Cambria" w:cs="Arial"/>
          <w:sz w:val="22"/>
          <w:szCs w:val="22"/>
        </w:rPr>
        <w:t>.1</w:t>
      </w:r>
      <w:r w:rsidR="00EF20FD">
        <w:rPr>
          <w:rFonts w:ascii="Cambria" w:hAnsi="Cambria" w:cs="Arial"/>
          <w:sz w:val="22"/>
          <w:szCs w:val="22"/>
        </w:rPr>
        <w:t>1</w:t>
      </w:r>
      <w:r w:rsidR="008E5601">
        <w:rPr>
          <w:rFonts w:ascii="Cambria" w:hAnsi="Cambria" w:cs="Arial"/>
          <w:sz w:val="22"/>
          <w:szCs w:val="22"/>
        </w:rPr>
        <w:t>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77777777" w:rsidR="004E5FBE" w:rsidRPr="008E5601" w:rsidRDefault="003A4426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3645712D" w14:textId="26E6BE7D" w:rsidR="008B56BF" w:rsidRDefault="008B56BF" w:rsidP="008B56BF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Nota de fundamentare nr. 8674/19.10.2018</w:t>
      </w:r>
      <w:r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40F780FD" w14:textId="77777777" w:rsidR="008B56BF" w:rsidRPr="008B56BF" w:rsidRDefault="008B56BF" w:rsidP="00272D33">
      <w:pPr>
        <w:pStyle w:val="ListParagraph"/>
        <w:numPr>
          <w:ilvl w:val="0"/>
          <w:numId w:val="16"/>
        </w:numPr>
        <w:ind w:left="0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Hotararea Consiliului Local al Municipiului Giurgiu nr. </w:t>
      </w:r>
      <w:bookmarkStart w:id="0" w:name="_Hlk530037583"/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476/01.11.2018  </w:t>
      </w:r>
      <w:bookmarkEnd w:id="0"/>
      <w:r w:rsidRPr="008B56BF">
        <w:rPr>
          <w:rFonts w:asciiTheme="majorHAnsi" w:hAnsiTheme="majorHAnsi" w:cs="Arial"/>
          <w:sz w:val="24"/>
          <w:szCs w:val="24"/>
          <w:lang w:val="it-IT"/>
        </w:rPr>
        <w:t>privind rectificarea Bugetului de Venituri si Cheltuieli pe anul 2018 privind Societatea Administratia Zonei Libere Giurgiu ;</w:t>
      </w:r>
    </w:p>
    <w:p w14:paraId="2AAF6487" w14:textId="7A46BD27" w:rsidR="008B56BF" w:rsidRDefault="008B56BF" w:rsidP="008B56BF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 xml:space="preserve">Decizia </w:t>
      </w:r>
      <w:r w:rsidR="00272D33">
        <w:rPr>
          <w:rFonts w:asciiTheme="majorHAnsi" w:hAnsiTheme="majorHAnsi" w:cs="Arial"/>
          <w:sz w:val="24"/>
          <w:szCs w:val="24"/>
          <w:lang w:val="it-IT"/>
        </w:rPr>
        <w:t>C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onsiliului de Administratie nr. </w:t>
      </w:r>
      <w:r w:rsidRPr="008B56BF">
        <w:rPr>
          <w:rFonts w:asciiTheme="majorHAnsi" w:hAnsiTheme="majorHAnsi" w:cs="Arial"/>
          <w:sz w:val="24"/>
          <w:szCs w:val="24"/>
        </w:rPr>
        <w:t>201/22.10.2018</w:t>
      </w:r>
      <w:r>
        <w:rPr>
          <w:rFonts w:asciiTheme="majorHAnsi" w:hAnsiTheme="majorHAnsi" w:cs="Arial"/>
          <w:sz w:val="24"/>
          <w:szCs w:val="24"/>
        </w:rPr>
        <w:t>;</w:t>
      </w:r>
    </w:p>
    <w:p w14:paraId="3E557F2C" w14:textId="156DF465" w:rsidR="000A381F" w:rsidRPr="008B56BF" w:rsidRDefault="00487ED7" w:rsidP="008B56BF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1" w:name="bookmark3"/>
    </w:p>
    <w:p w14:paraId="5448B240" w14:textId="77777777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32F0AFC1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08A8433E" w14:textId="631F885A" w:rsidR="008B56BF" w:rsidRDefault="00F113B8" w:rsidP="008B56BF">
      <w:pPr>
        <w:pStyle w:val="ListParagraph"/>
        <w:spacing w:line="240" w:lineRule="auto"/>
        <w:ind w:left="-91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F113B8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r w:rsidR="00CD79A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8B56BF">
        <w:rPr>
          <w:rFonts w:asciiTheme="majorHAnsi" w:hAnsiTheme="majorHAnsi" w:cs="Arial"/>
          <w:sz w:val="24"/>
          <w:szCs w:val="24"/>
          <w:lang w:val="fr-FR"/>
        </w:rPr>
        <w:t xml:space="preserve">In conformitate cu Hotararea Consiliului local al Municipiului Giurgiu nr. </w:t>
      </w:r>
      <w:r w:rsidR="008B56BF" w:rsidRPr="008B56BF">
        <w:rPr>
          <w:rFonts w:asciiTheme="majorHAnsi" w:hAnsiTheme="majorHAnsi" w:cs="Arial"/>
          <w:sz w:val="24"/>
          <w:szCs w:val="24"/>
          <w:lang w:val="fr-FR"/>
        </w:rPr>
        <w:t>476/01.11.2018</w:t>
      </w:r>
      <w:r w:rsidR="008B56BF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r w:rsidR="008B56BF" w:rsidRPr="008B56BF">
        <w:rPr>
          <w:rFonts w:asciiTheme="majorHAnsi" w:hAnsiTheme="majorHAnsi" w:cs="Arial"/>
          <w:sz w:val="24"/>
          <w:szCs w:val="24"/>
          <w:lang w:val="fr-FR"/>
        </w:rPr>
        <w:t xml:space="preserve">  Se </w:t>
      </w:r>
      <w:r w:rsidR="008B56BF">
        <w:rPr>
          <w:rFonts w:asciiTheme="majorHAnsi" w:hAnsiTheme="majorHAnsi" w:cs="Arial"/>
          <w:sz w:val="24"/>
          <w:szCs w:val="24"/>
          <w:lang w:val="fr-FR"/>
        </w:rPr>
        <w:t xml:space="preserve">aproba </w:t>
      </w:r>
      <w:r w:rsidR="008B56BF" w:rsidRPr="008B56BF">
        <w:rPr>
          <w:rFonts w:asciiTheme="majorHAnsi" w:hAnsiTheme="majorHAnsi" w:cs="Arial"/>
          <w:sz w:val="24"/>
          <w:szCs w:val="24"/>
          <w:lang w:val="fr-FR"/>
        </w:rPr>
        <w:t>Nota de fundamentare nr. 8674/19.10.2018 privind rectificarea Bugetului de Venituri si Cheltuieli pe anul 2018 al Societatii Administratia Zonei Libere Giurgiu, conform anexelor (1-3)</w:t>
      </w:r>
      <w:r w:rsidR="008B56BF">
        <w:rPr>
          <w:rFonts w:asciiTheme="majorHAnsi" w:hAnsiTheme="majorHAnsi" w:cs="Arial"/>
          <w:sz w:val="24"/>
          <w:szCs w:val="24"/>
          <w:lang w:val="fr-FR"/>
        </w:rPr>
        <w:t> ;</w:t>
      </w:r>
    </w:p>
    <w:p w14:paraId="2816C443" w14:textId="7F375441" w:rsidR="00907EE6" w:rsidRDefault="008B56BF" w:rsidP="008B56BF">
      <w:pPr>
        <w:pStyle w:val="ListParagraph"/>
        <w:spacing w:line="240" w:lineRule="auto"/>
        <w:ind w:left="-91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B56B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CB196C" w:rsidRPr="00CD79A8">
        <w:rPr>
          <w:rFonts w:asciiTheme="majorHAnsi" w:hAnsiTheme="majorHAnsi" w:cs="Arial"/>
          <w:sz w:val="24"/>
          <w:szCs w:val="24"/>
          <w:lang w:val="fr-FR"/>
        </w:rPr>
        <w:t>A</w:t>
      </w:r>
      <w:r w:rsidR="00914A52">
        <w:rPr>
          <w:rFonts w:asciiTheme="majorHAnsi" w:hAnsiTheme="majorHAnsi" w:cs="Arial"/>
          <w:b/>
          <w:sz w:val="24"/>
          <w:szCs w:val="24"/>
          <w:lang w:val="fr-FR"/>
        </w:rPr>
        <w:t xml:space="preserve">rt. </w:t>
      </w:r>
      <w:r w:rsidR="00F341E7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>
        <w:rPr>
          <w:rFonts w:asciiTheme="majorHAnsi" w:hAnsiTheme="majorHAnsi" w:cs="Arial"/>
          <w:b/>
          <w:sz w:val="24"/>
          <w:szCs w:val="24"/>
          <w:lang w:val="fr-FR"/>
        </w:rPr>
        <w:t>2</w:t>
      </w:r>
      <w:r w:rsidR="00CD2E34"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914A52" w:rsidRPr="00914A52">
        <w:rPr>
          <w:rFonts w:asciiTheme="majorHAnsi" w:hAnsiTheme="majorHAnsi" w:cs="Arial"/>
          <w:sz w:val="24"/>
          <w:szCs w:val="24"/>
          <w:lang w:val="fr-FR"/>
        </w:rPr>
        <w:t xml:space="preserve">.  Prezenta hotarare se va comunica Directorului General,  </w:t>
      </w:r>
      <w:r w:rsidR="00D96DBA">
        <w:rPr>
          <w:rFonts w:asciiTheme="majorHAnsi" w:hAnsiTheme="majorHAnsi" w:cs="Arial"/>
          <w:sz w:val="24"/>
          <w:szCs w:val="24"/>
          <w:lang w:val="fr-FR"/>
        </w:rPr>
        <w:t>Directiei Economice spre ducere la indeplinire ;</w:t>
      </w:r>
    </w:p>
    <w:p w14:paraId="27CA24E7" w14:textId="10F66CAA" w:rsidR="00D96DBA" w:rsidRDefault="00D96DBA" w:rsidP="00D96DBA">
      <w:pPr>
        <w:pStyle w:val="ListParagraph"/>
        <w:spacing w:line="240" w:lineRule="auto"/>
        <w:ind w:left="-91" w:firstLine="72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bookmarkStart w:id="2" w:name="_GoBack"/>
      <w:bookmarkEnd w:id="2"/>
    </w:p>
    <w:p w14:paraId="58B378D1" w14:textId="77777777" w:rsidR="00D96DBA" w:rsidRPr="00A21452" w:rsidRDefault="00D96DBA" w:rsidP="00D96DBA">
      <w:pPr>
        <w:pStyle w:val="ListParagraph"/>
        <w:spacing w:line="240" w:lineRule="auto"/>
        <w:ind w:left="-91" w:firstLine="72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14:paraId="0C741676" w14:textId="77777777"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14:paraId="5C8E515B" w14:textId="77777777" w:rsidR="002A2565" w:rsidRDefault="003A4426" w:rsidP="00907EE6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</w:t>
      </w:r>
      <w:r w:rsidR="00AD7C22">
        <w:rPr>
          <w:rFonts w:asciiTheme="majorHAnsi" w:hAnsiTheme="majorHAnsi" w:cs="Arial"/>
          <w:sz w:val="24"/>
          <w:szCs w:val="24"/>
          <w:lang w:val="fr-FR"/>
        </w:rPr>
        <w:t>Giurgiu S.A., prin imputernicit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14:paraId="385D823E" w14:textId="765A5405" w:rsidR="00D96DBA" w:rsidRDefault="00D96DBA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77777777" w:rsidR="00D96DBA" w:rsidRPr="003823D0" w:rsidRDefault="00D96DBA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52D84" w14:textId="77777777" w:rsidR="009C75C8" w:rsidRDefault="009C75C8">
      <w:r>
        <w:separator/>
      </w:r>
    </w:p>
  </w:endnote>
  <w:endnote w:type="continuationSeparator" w:id="0">
    <w:p w14:paraId="4CC3011F" w14:textId="77777777" w:rsidR="009C75C8" w:rsidRDefault="009C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E19CAC" w14:textId="77777777"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E66F0" w14:textId="77777777" w:rsidR="009C75C8" w:rsidRDefault="009C75C8">
      <w:r>
        <w:separator/>
      </w:r>
    </w:p>
  </w:footnote>
  <w:footnote w:type="continuationSeparator" w:id="0">
    <w:p w14:paraId="246AA1FE" w14:textId="77777777" w:rsidR="009C75C8" w:rsidRDefault="009C7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417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E94"/>
    <w:rsid w:val="00F10A45"/>
    <w:rsid w:val="00F113B8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2AF4632-BE5E-4313-9BFC-8AD45CC8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1405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7</cp:revision>
  <cp:lastPrinted>2018-10-11T10:34:00Z</cp:lastPrinted>
  <dcterms:created xsi:type="dcterms:W3CDTF">2018-11-15T07:26:00Z</dcterms:created>
  <dcterms:modified xsi:type="dcterms:W3CDTF">2018-11-15T07:32:00Z</dcterms:modified>
</cp:coreProperties>
</file>