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6FBCF86B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20</w:t>
      </w:r>
      <w:r w:rsidR="00F076CC">
        <w:rPr>
          <w:rFonts w:ascii="Cambria" w:hAnsi="Cambria" w:cs="Arial"/>
          <w:szCs w:val="28"/>
          <w:lang w:val="ro-RO"/>
        </w:rPr>
        <w:t>7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76CC">
        <w:rPr>
          <w:rFonts w:ascii="Cambria" w:hAnsi="Cambria" w:cs="Arial"/>
          <w:szCs w:val="28"/>
          <w:lang w:val="ro-RO"/>
        </w:rPr>
        <w:t>29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587379">
        <w:rPr>
          <w:rFonts w:ascii="Cambria" w:hAnsi="Cambria" w:cs="Arial"/>
          <w:szCs w:val="28"/>
          <w:lang w:val="ro-RO"/>
        </w:rPr>
        <w:t>3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99B44D1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r w:rsidR="00F076CC">
        <w:rPr>
          <w:rFonts w:ascii="Cambria" w:hAnsi="Cambria" w:cs="Arial"/>
          <w:sz w:val="22"/>
          <w:szCs w:val="22"/>
        </w:rPr>
        <w:t>29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</w:t>
      </w:r>
      <w:r w:rsidR="00587379">
        <w:rPr>
          <w:rFonts w:ascii="Cambria" w:hAnsi="Cambria" w:cs="Arial"/>
          <w:sz w:val="22"/>
          <w:szCs w:val="22"/>
        </w:rPr>
        <w:t>3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3B02650E" w14:textId="2CDC37E6" w:rsidR="003F0383" w:rsidRPr="00DD6DB8" w:rsidRDefault="00DD6DB8" w:rsidP="00DD6DB8">
      <w:pPr>
        <w:pStyle w:val="Listparagraf"/>
        <w:ind w:left="0"/>
        <w:jc w:val="both"/>
        <w:rPr>
          <w:rFonts w:asciiTheme="majorHAnsi" w:hAnsiTheme="majorHAnsi"/>
          <w:b/>
          <w:i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72047F" w:rsidRPr="00DD6DB8">
        <w:rPr>
          <w:rFonts w:asciiTheme="majorHAnsi" w:hAnsiTheme="majorHAnsi"/>
          <w:sz w:val="24"/>
          <w:szCs w:val="24"/>
          <w:lang w:val="it-IT"/>
        </w:rPr>
        <w:t>82/28.03.2019</w:t>
      </w:r>
      <w:r>
        <w:rPr>
          <w:rFonts w:asciiTheme="majorHAnsi" w:hAnsiTheme="majorHAnsi"/>
          <w:sz w:val="24"/>
          <w:szCs w:val="24"/>
          <w:lang w:val="it-IT"/>
        </w:rPr>
        <w:t>;</w:t>
      </w:r>
      <w:bookmarkStart w:id="0" w:name="_GoBack"/>
      <w:bookmarkEnd w:id="0"/>
    </w:p>
    <w:p w14:paraId="1FE00A43" w14:textId="529D93A1" w:rsidR="0072047F" w:rsidRPr="0072047F" w:rsidRDefault="0072047F" w:rsidP="0072047F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-  </w:t>
      </w:r>
      <w:bookmarkStart w:id="1" w:name="_Hlk3978893"/>
      <w:r w:rsidR="00DD6DB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Referat</w:t>
      </w:r>
      <w:proofErr w:type="spell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nr</w:t>
      </w:r>
      <w:proofErr w:type="gram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. 2185 </w:t>
      </w:r>
      <w:proofErr w:type="spellStart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gramStart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>15.03.2019</w:t>
      </w:r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intocmita</w:t>
      </w:r>
      <w:proofErr w:type="spellEnd"/>
      <w:proofErr w:type="gram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de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giurgiu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s.a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;</w:t>
      </w:r>
      <w:bookmarkEnd w:id="1"/>
    </w:p>
    <w:p w14:paraId="70F68068" w14:textId="023575C9" w:rsidR="0072047F" w:rsidRPr="0072047F" w:rsidRDefault="0072047F" w:rsidP="0072047F">
      <w:p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- </w:t>
      </w:r>
      <w:r w:rsidR="00DD6DB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>referat</w:t>
      </w:r>
      <w:proofErr w:type="spell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nr</w:t>
      </w:r>
      <w:proofErr w:type="gram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. 2206 </w:t>
      </w:r>
      <w:proofErr w:type="spellStart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gramStart"/>
      <w:r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18.03.2019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intocmita</w:t>
      </w:r>
      <w:proofErr w:type="spellEnd"/>
      <w:proofErr w:type="gram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de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giurgiu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s.a</w:t>
      </w:r>
      <w:proofErr w:type="spellEnd"/>
      <w:r w:rsidR="00DD6DB8" w:rsidRPr="0072047F">
        <w:rPr>
          <w:rFonts w:asciiTheme="majorHAnsi" w:hAnsiTheme="majorHAnsi" w:cs="Arial"/>
          <w:bCs/>
          <w:sz w:val="24"/>
          <w:szCs w:val="24"/>
          <w:lang w:val="fr-FR"/>
        </w:rPr>
        <w:t>;</w:t>
      </w:r>
    </w:p>
    <w:p w14:paraId="0215EC4F" w14:textId="3E5B0FEC" w:rsidR="0072047F" w:rsidRDefault="0072047F" w:rsidP="0072047F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 - </w:t>
      </w:r>
      <w:proofErr w:type="spellStart"/>
      <w:r w:rsidRPr="0072047F">
        <w:rPr>
          <w:rFonts w:asciiTheme="majorHAnsi" w:hAnsiTheme="majorHAnsi" w:cs="Arial"/>
          <w:sz w:val="24"/>
          <w:szCs w:val="24"/>
          <w:lang w:val="fr-FR"/>
        </w:rPr>
        <w:t>Decizia</w:t>
      </w:r>
      <w:proofErr w:type="spellEnd"/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72047F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proofErr w:type="gramStart"/>
      <w:r w:rsidRPr="0072047F">
        <w:rPr>
          <w:rFonts w:asciiTheme="majorHAnsi" w:hAnsiTheme="majorHAnsi" w:cs="Arial"/>
          <w:sz w:val="24"/>
          <w:szCs w:val="24"/>
          <w:lang w:val="fr-FR"/>
        </w:rPr>
        <w:t>Administratie</w:t>
      </w:r>
      <w:proofErr w:type="spellEnd"/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 al</w:t>
      </w:r>
      <w:proofErr w:type="gramEnd"/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AZL nr. 228/18.03.</w:t>
      </w:r>
      <w:proofErr w:type="gramStart"/>
      <w:r w:rsidRPr="0072047F">
        <w:rPr>
          <w:rFonts w:asciiTheme="majorHAnsi" w:hAnsiTheme="majorHAnsi" w:cs="Arial"/>
          <w:sz w:val="24"/>
          <w:szCs w:val="24"/>
          <w:lang w:val="fr-FR"/>
        </w:rPr>
        <w:t>2019;</w:t>
      </w:r>
      <w:proofErr w:type="gramEnd"/>
      <w:r w:rsidRPr="0072047F">
        <w:rPr>
          <w:rFonts w:asciiTheme="majorHAnsi" w:hAnsiTheme="majorHAnsi" w:cs="Arial"/>
          <w:sz w:val="24"/>
          <w:szCs w:val="24"/>
          <w:lang w:val="fr-FR"/>
        </w:rPr>
        <w:t xml:space="preserve"> </w:t>
      </w:r>
    </w:p>
    <w:p w14:paraId="467E93B8" w14:textId="322B4184" w:rsidR="00BF51AC" w:rsidRDefault="00BF51AC" w:rsidP="0072047F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 -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Adresa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Dantech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Unik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Top nr. 2084/13.03.2019 ;</w:t>
      </w:r>
    </w:p>
    <w:p w14:paraId="407D44DD" w14:textId="1F6F5F69" w:rsidR="00BF51AC" w:rsidRDefault="00BF51AC" w:rsidP="0072047F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 -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Adresa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VLd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Top services nr. 2200/18.03.2019 ;</w:t>
      </w:r>
    </w:p>
    <w:p w14:paraId="3E557F2C" w14:textId="39626466" w:rsidR="000A381F" w:rsidRPr="0072047F" w:rsidRDefault="0072047F" w:rsidP="0072047F">
      <w:pPr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2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2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56D3BB32" w14:textId="49E49DDE" w:rsidR="0072047F" w:rsidRPr="0072047F" w:rsidRDefault="0072047F" w:rsidP="0072047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72047F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3" w:name="_Hlk531692483"/>
      <w:r w:rsidRPr="0072047F">
        <w:rPr>
          <w:rFonts w:ascii="Arial" w:hAnsi="Arial" w:cs="Arial"/>
          <w:sz w:val="24"/>
          <w:szCs w:val="24"/>
          <w:lang w:val="fr-FR"/>
        </w:rPr>
        <w:t xml:space="preserve"> </w:t>
      </w:r>
      <w:bookmarkEnd w:id="3"/>
      <w:r w:rsidRPr="0072047F">
        <w:rPr>
          <w:rFonts w:ascii="Arial" w:hAnsi="Arial" w:cs="Arial"/>
          <w:sz w:val="24"/>
          <w:szCs w:val="24"/>
          <w:lang w:val="fr-FR"/>
        </w:rPr>
        <w:t>S</w:t>
      </w:r>
      <w:r w:rsidRPr="0072047F">
        <w:rPr>
          <w:rFonts w:ascii="Arial" w:hAnsi="Arial" w:cs="Arial"/>
          <w:bCs/>
          <w:sz w:val="24"/>
          <w:szCs w:val="24"/>
          <w:lang w:val="fr-FR"/>
        </w:rPr>
        <w:t xml:space="preserve">e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aproba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72047F">
        <w:rPr>
          <w:rFonts w:ascii="Arial" w:hAnsi="Arial" w:cs="Arial"/>
          <w:bCs/>
          <w:noProof/>
          <w:sz w:val="24"/>
          <w:szCs w:val="24"/>
        </w:rPr>
        <w:t>constituirea</w:t>
      </w:r>
      <w:r>
        <w:rPr>
          <w:rFonts w:ascii="Arial" w:hAnsi="Arial" w:cs="Arial"/>
          <w:bCs/>
          <w:noProof/>
          <w:sz w:val="24"/>
          <w:szCs w:val="24"/>
        </w:rPr>
        <w:t>/diminuarea</w:t>
      </w:r>
      <w:r w:rsidRPr="0072047F">
        <w:rPr>
          <w:rFonts w:ascii="Arial" w:hAnsi="Arial" w:cs="Arial"/>
          <w:bCs/>
          <w:noProof/>
          <w:sz w:val="24"/>
          <w:szCs w:val="24"/>
        </w:rPr>
        <w:t xml:space="preserve"> unor parcele de teren in Zona libera Giurgiu,  </w:t>
      </w:r>
      <w:r w:rsidRPr="0072047F">
        <w:rPr>
          <w:rFonts w:ascii="Arial" w:hAnsi="Arial" w:cs="Arial"/>
          <w:b/>
          <w:bCs/>
          <w:i/>
          <w:noProof/>
          <w:sz w:val="24"/>
          <w:szCs w:val="24"/>
        </w:rPr>
        <w:t xml:space="preserve">si </w:t>
      </w:r>
      <w:r w:rsidRPr="0072047F">
        <w:rPr>
          <w:rFonts w:ascii="Arial" w:hAnsi="Arial" w:cs="Arial"/>
          <w:bCs/>
          <w:noProof/>
          <w:sz w:val="24"/>
          <w:szCs w:val="24"/>
        </w:rPr>
        <w:t xml:space="preserve">nivelul tarifelor minime de inchiriere/concesiune aferente, </w:t>
      </w: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t xml:space="preserve">dupa cum urmeaza:   </w:t>
      </w:r>
    </w:p>
    <w:p w14:paraId="13C15458" w14:textId="77777777" w:rsidR="0072047F" w:rsidRPr="0072047F" w:rsidRDefault="0072047F" w:rsidP="0072047F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7ACD6C03" w14:textId="77777777" w:rsidR="0072047F" w:rsidRPr="0072047F" w:rsidRDefault="0072047F" w:rsidP="0072047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t>Parcela P2A se diminueaza cu 1000 mp de la 3569mp la 2569 mp. ramanand tariful de inchiriere de 2 euro/mp./an(fara TVA);</w:t>
      </w:r>
    </w:p>
    <w:p w14:paraId="35B5AA33" w14:textId="77777777" w:rsidR="0072047F" w:rsidRPr="0072047F" w:rsidRDefault="0072047F" w:rsidP="0072047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t xml:space="preserve">Se constituie parcela P1A1/2 in suprafata de 2363 mp. avand un tarif minim de  inchiriere/subconcesiune de 2euro/mp/an (fara TVA) </w:t>
      </w:r>
    </w:p>
    <w:p w14:paraId="154F2ACA" w14:textId="77777777" w:rsidR="0072047F" w:rsidRPr="0072047F" w:rsidRDefault="0072047F" w:rsidP="0072047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t>Se constituie parcela P1C1 in suprafata de 1220 mp cu un tarif de 2 euro/mp/an pentru inchiriere/subconcesiune (fara TVA).</w:t>
      </w:r>
    </w:p>
    <w:p w14:paraId="19294D12" w14:textId="77777777" w:rsidR="0072047F" w:rsidRPr="0072047F" w:rsidRDefault="0072047F" w:rsidP="0072047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lastRenderedPageBreak/>
        <w:t>Se constituie parcela P1C1/2 in suprafata de 1481 mp cu un tarif de 2 euro/mp/an pentru inchiriere (fara TVA).</w:t>
      </w:r>
    </w:p>
    <w:p w14:paraId="607E5C2A" w14:textId="77777777" w:rsidR="0072047F" w:rsidRPr="0072047F" w:rsidRDefault="0072047F" w:rsidP="0072047F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Cs/>
          <w:noProof/>
          <w:sz w:val="24"/>
          <w:szCs w:val="24"/>
          <w:lang w:val="ro-RO"/>
        </w:rPr>
      </w:pPr>
      <w:r w:rsidRPr="0072047F">
        <w:rPr>
          <w:rFonts w:ascii="Arial" w:hAnsi="Arial" w:cs="Arial"/>
          <w:bCs/>
          <w:noProof/>
          <w:sz w:val="24"/>
          <w:szCs w:val="24"/>
          <w:lang w:val="ro-RO"/>
        </w:rPr>
        <w:t xml:space="preserve"> Se constituie parcela P10CTn suprafata de 80 mp.</w:t>
      </w:r>
      <w:r w:rsidRPr="0072047F">
        <w:rPr>
          <w:rFonts w:ascii="Arial" w:hAnsi="Arial" w:cs="Arial"/>
          <w:bCs/>
          <w:noProof/>
          <w:sz w:val="24"/>
          <w:szCs w:val="24"/>
          <w:lang w:val="fr-FR"/>
        </w:rPr>
        <w:t xml:space="preserve"> cu un tarif minim de inchiriere 2,00 Euro/mp/an (la care se adauga TVA).</w:t>
      </w:r>
    </w:p>
    <w:p w14:paraId="654A723E" w14:textId="0E967D8C" w:rsidR="00D552CA" w:rsidRPr="00D552CA" w:rsidRDefault="00D552CA" w:rsidP="0072047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D552CA">
        <w:rPr>
          <w:rFonts w:ascii="Arial" w:hAnsi="Arial" w:cs="Arial"/>
          <w:b/>
          <w:sz w:val="24"/>
          <w:szCs w:val="24"/>
          <w:lang w:val="fr-FR"/>
        </w:rPr>
        <w:t xml:space="preserve">Art.2. 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local nr. 82/28.03.2019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modificarea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suprafetei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teren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P2A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aferenta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contractului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inchiriere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nr 01.11.01.2019 se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modifica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obiectul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72047F">
        <w:rPr>
          <w:rFonts w:ascii="Arial" w:hAnsi="Arial" w:cs="Arial"/>
          <w:sz w:val="24"/>
          <w:szCs w:val="24"/>
          <w:lang w:val="fr-FR"/>
        </w:rPr>
        <w:t>contractului</w:t>
      </w:r>
      <w:proofErr w:type="spellEnd"/>
      <w:r w:rsidR="00BF51AC">
        <w:rPr>
          <w:rFonts w:ascii="Arial" w:hAnsi="Arial" w:cs="Arial"/>
          <w:sz w:val="24"/>
          <w:szCs w:val="24"/>
          <w:lang w:val="fr-FR"/>
        </w:rPr>
        <w:t xml:space="preserve">, </w:t>
      </w:r>
      <w:r w:rsidR="0072047F">
        <w:rPr>
          <w:rFonts w:ascii="Arial" w:hAnsi="Arial" w:cs="Arial"/>
          <w:sz w:val="24"/>
          <w:szCs w:val="24"/>
          <w:lang w:val="fr-FR"/>
        </w:rPr>
        <w:t xml:space="preserve"> in</w:t>
      </w:r>
      <w:proofErr w:type="gram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sensul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diminuarii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parcelei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de la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suprafata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de 3569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la 2569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,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restul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prevederi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contractuale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raman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neschimbate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> ;</w:t>
      </w:r>
    </w:p>
    <w:p w14:paraId="0A68D4CB" w14:textId="3CD11A1E" w:rsidR="00B55FA7" w:rsidRPr="004417D0" w:rsidRDefault="00B55FA7" w:rsidP="00B55FA7">
      <w:pPr>
        <w:pStyle w:val="Corptext"/>
        <w:tabs>
          <w:tab w:val="left" w:pos="0"/>
        </w:tabs>
        <w:spacing w:line="360" w:lineRule="auto"/>
        <w:contextualSpacing/>
        <w:rPr>
          <w:rFonts w:ascii="Cambria" w:hAnsi="Cambria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 w:rsidR="0072047F">
        <w:rPr>
          <w:rFonts w:ascii="Arial" w:hAnsi="Arial" w:cs="Arial"/>
          <w:b/>
          <w:sz w:val="24"/>
          <w:szCs w:val="24"/>
          <w:lang w:val="ro-RO"/>
        </w:rPr>
        <w:t>3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="00C15BC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15BC8">
        <w:rPr>
          <w:rFonts w:ascii="Arial" w:hAnsi="Arial" w:cs="Arial"/>
          <w:sz w:val="24"/>
          <w:szCs w:val="24"/>
          <w:lang w:val="fr-FR"/>
        </w:rPr>
        <w:t>intermediul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General </w:t>
      </w:r>
      <w:r>
        <w:rPr>
          <w:rFonts w:ascii="Arial" w:hAnsi="Arial" w:cs="Arial"/>
          <w:sz w:val="24"/>
          <w:szCs w:val="24"/>
          <w:lang w:val="fr-FR"/>
        </w:rPr>
        <w:t>si</w:t>
      </w:r>
      <w:r w:rsidRPr="006D0E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Comerciale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Serviciului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Achizitii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2047F">
        <w:rPr>
          <w:rFonts w:ascii="Arial" w:hAnsi="Arial" w:cs="Arial"/>
          <w:sz w:val="24"/>
          <w:szCs w:val="24"/>
          <w:lang w:val="fr-FR"/>
        </w:rPr>
        <w:t>Fonduri</w:t>
      </w:r>
      <w:proofErr w:type="spellEnd"/>
      <w:r w:rsidR="007204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72047F">
        <w:rPr>
          <w:rFonts w:ascii="Arial" w:hAnsi="Arial" w:cs="Arial"/>
          <w:sz w:val="24"/>
          <w:szCs w:val="24"/>
          <w:lang w:val="fr-FR"/>
        </w:rPr>
        <w:t>Europene</w:t>
      </w:r>
      <w:proofErr w:type="spellEnd"/>
      <w:r w:rsidRPr="006D0E66">
        <w:rPr>
          <w:rFonts w:ascii="Arial" w:hAnsi="Arial" w:cs="Arial"/>
          <w:sz w:val="24"/>
          <w:szCs w:val="24"/>
          <w:lang w:val="fr-FR"/>
        </w:rPr>
        <w:t xml:space="preserve">  </w:t>
      </w:r>
      <w:r w:rsidRPr="006D0E66">
        <w:rPr>
          <w:rFonts w:ascii="Arial" w:hAnsi="Arial" w:cs="Arial"/>
          <w:sz w:val="24"/>
          <w:szCs w:val="24"/>
        </w:rPr>
        <w:t>din</w:t>
      </w:r>
      <w:proofErr w:type="gram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cadrul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Administratiei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Zonei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Libere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Giurgiu S.A, </w:t>
      </w:r>
      <w:proofErr w:type="spellStart"/>
      <w:r w:rsidRPr="006D0E66">
        <w:rPr>
          <w:rFonts w:ascii="Arial" w:hAnsi="Arial" w:cs="Arial"/>
          <w:sz w:val="24"/>
          <w:szCs w:val="24"/>
        </w:rPr>
        <w:t>pentru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E66">
        <w:rPr>
          <w:rFonts w:ascii="Arial" w:hAnsi="Arial" w:cs="Arial"/>
          <w:sz w:val="24"/>
          <w:szCs w:val="24"/>
        </w:rPr>
        <w:t>ducerea</w:t>
      </w:r>
      <w:proofErr w:type="spellEnd"/>
      <w:r w:rsidRPr="006D0E6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E66">
        <w:rPr>
          <w:rFonts w:ascii="Arial" w:hAnsi="Arial" w:cs="Arial"/>
          <w:sz w:val="24"/>
          <w:szCs w:val="24"/>
        </w:rPr>
        <w:t>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proofErr w:type="spellEnd"/>
      <w:r>
        <w:rPr>
          <w:rFonts w:asciiTheme="majorHAnsi" w:hAnsiTheme="majorHAnsi" w:cs="Arial"/>
          <w:sz w:val="24"/>
          <w:szCs w:val="24"/>
        </w:rPr>
        <w:t>.</w:t>
      </w:r>
    </w:p>
    <w:p w14:paraId="1B6FDD02" w14:textId="05948AEB" w:rsidR="002F15B4" w:rsidRPr="004417D0" w:rsidRDefault="002F15B4" w:rsidP="00B55FA7">
      <w:pPr>
        <w:pStyle w:val="Corptext"/>
        <w:tabs>
          <w:tab w:val="left" w:pos="0"/>
        </w:tabs>
        <w:rPr>
          <w:rFonts w:ascii="Cambria" w:hAnsi="Cambria" w:cs="Arial"/>
          <w:sz w:val="24"/>
          <w:szCs w:val="24"/>
          <w:lang w:val="ro-RO"/>
        </w:rPr>
      </w:pP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4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4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F14FA" w14:textId="77777777" w:rsidR="00A31B4B" w:rsidRDefault="00A31B4B">
      <w:r>
        <w:separator/>
      </w:r>
    </w:p>
  </w:endnote>
  <w:endnote w:type="continuationSeparator" w:id="0">
    <w:p w14:paraId="1A0534B5" w14:textId="77777777" w:rsidR="00A31B4B" w:rsidRDefault="00A3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DFAB1" w14:textId="77777777" w:rsidR="00A31B4B" w:rsidRDefault="00A31B4B">
      <w:r>
        <w:separator/>
      </w:r>
    </w:p>
  </w:footnote>
  <w:footnote w:type="continuationSeparator" w:id="0">
    <w:p w14:paraId="482D374F" w14:textId="77777777" w:rsidR="00A31B4B" w:rsidRDefault="00A3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6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8"/>
  </w:num>
  <w:num w:numId="2">
    <w:abstractNumId w:val="16"/>
  </w:num>
  <w:num w:numId="3">
    <w:abstractNumId w:val="26"/>
  </w:num>
  <w:num w:numId="4">
    <w:abstractNumId w:val="7"/>
  </w:num>
  <w:num w:numId="5">
    <w:abstractNumId w:val="37"/>
  </w:num>
  <w:num w:numId="6">
    <w:abstractNumId w:val="34"/>
  </w:num>
  <w:num w:numId="7">
    <w:abstractNumId w:val="15"/>
  </w:num>
  <w:num w:numId="8">
    <w:abstractNumId w:val="33"/>
  </w:num>
  <w:num w:numId="9">
    <w:abstractNumId w:val="3"/>
  </w:num>
  <w:num w:numId="10">
    <w:abstractNumId w:val="13"/>
  </w:num>
  <w:num w:numId="11">
    <w:abstractNumId w:val="22"/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9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8"/>
  </w:num>
  <w:num w:numId="20">
    <w:abstractNumId w:val="29"/>
  </w:num>
  <w:num w:numId="21">
    <w:abstractNumId w:val="14"/>
  </w:num>
  <w:num w:numId="22">
    <w:abstractNumId w:val="18"/>
  </w:num>
  <w:num w:numId="23">
    <w:abstractNumId w:val="8"/>
  </w:num>
  <w:num w:numId="24">
    <w:abstractNumId w:val="25"/>
  </w:num>
  <w:num w:numId="25">
    <w:abstractNumId w:val="27"/>
  </w:num>
  <w:num w:numId="26">
    <w:abstractNumId w:val="21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30"/>
  </w:num>
  <w:num w:numId="32">
    <w:abstractNumId w:val="1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6"/>
  </w:num>
  <w:num w:numId="36">
    <w:abstractNumId w:val="20"/>
  </w:num>
  <w:num w:numId="37">
    <w:abstractNumId w:val="1"/>
  </w:num>
  <w:num w:numId="38">
    <w:abstractNumId w:val="39"/>
  </w:num>
  <w:num w:numId="39">
    <w:abstractNumId w:val="17"/>
  </w:num>
  <w:num w:numId="4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1B4B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BB559B9-F2C5-45F7-AEAE-7A85EFDB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2499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2019-04-03T11:48:00Z</cp:lastPrinted>
  <dcterms:created xsi:type="dcterms:W3CDTF">2019-04-02T09:02:00Z</dcterms:created>
  <dcterms:modified xsi:type="dcterms:W3CDTF">2019-04-03T11:49:00Z</dcterms:modified>
</cp:coreProperties>
</file>